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F3DD7" w14:textId="604F9DB0" w:rsidR="00183698" w:rsidRDefault="00183698">
      <w:pPr>
        <w:rPr>
          <w:b/>
          <w:sz w:val="24"/>
          <w:u w:val="single"/>
        </w:rPr>
      </w:pPr>
      <w:r>
        <w:rPr>
          <w:b/>
          <w:sz w:val="24"/>
          <w:u w:val="single"/>
        </w:rPr>
        <w:t>CONTAMINATED SOIL EXCAVATION</w:t>
      </w:r>
      <w:r w:rsidR="00495D79">
        <w:rPr>
          <w:b/>
          <w:sz w:val="24"/>
          <w:u w:val="single"/>
        </w:rPr>
        <w:t>:</w:t>
      </w:r>
    </w:p>
    <w:tbl>
      <w:tblPr>
        <w:tblW w:w="0" w:type="auto"/>
        <w:tblLook w:val="0020" w:firstRow="1" w:lastRow="0" w:firstColumn="0" w:lastColumn="0" w:noHBand="0" w:noVBand="0"/>
      </w:tblPr>
      <w:tblGrid>
        <w:gridCol w:w="4788"/>
        <w:gridCol w:w="4788"/>
      </w:tblGrid>
      <w:tr w:rsidR="005C0448" w:rsidRPr="00DF4F10" w14:paraId="3E66A9EE" w14:textId="77777777" w:rsidTr="005C7482">
        <w:tc>
          <w:tcPr>
            <w:tcW w:w="4788" w:type="dxa"/>
          </w:tcPr>
          <w:p w14:paraId="51C43CF7" w14:textId="62E82DEE" w:rsidR="005C0448" w:rsidRPr="00DF4F10" w:rsidRDefault="005F0C55">
            <w:pPr>
              <w:rPr>
                <w:sz w:val="16"/>
                <w:szCs w:val="16"/>
              </w:rPr>
            </w:pPr>
            <w:r>
              <w:rPr>
                <w:sz w:val="16"/>
                <w:szCs w:val="16"/>
              </w:rPr>
              <w:t xml:space="preserve">  (11-15-17)</w:t>
            </w:r>
          </w:p>
        </w:tc>
        <w:tc>
          <w:tcPr>
            <w:tcW w:w="4788" w:type="dxa"/>
          </w:tcPr>
          <w:p w14:paraId="7063C417" w14:textId="77777777" w:rsidR="005C0448" w:rsidRPr="00DF4F10" w:rsidRDefault="005C0448" w:rsidP="00DF4F10">
            <w:pPr>
              <w:jc w:val="right"/>
              <w:rPr>
                <w:sz w:val="16"/>
                <w:szCs w:val="16"/>
              </w:rPr>
            </w:pPr>
            <w:r w:rsidRPr="00DF4F10">
              <w:rPr>
                <w:sz w:val="16"/>
                <w:szCs w:val="16"/>
              </w:rPr>
              <w:t>SPI 2-</w:t>
            </w:r>
            <w:r w:rsidR="00A96731">
              <w:rPr>
                <w:sz w:val="16"/>
                <w:szCs w:val="16"/>
              </w:rPr>
              <w:t>0</w:t>
            </w:r>
            <w:r w:rsidRPr="00DF4F10">
              <w:rPr>
                <w:sz w:val="16"/>
                <w:szCs w:val="16"/>
              </w:rPr>
              <w:t>4</w:t>
            </w:r>
          </w:p>
        </w:tc>
      </w:tr>
    </w:tbl>
    <w:p w14:paraId="0391E7CE" w14:textId="77777777" w:rsidR="00183698" w:rsidRDefault="00183698">
      <w:pPr>
        <w:rPr>
          <w:sz w:val="24"/>
        </w:rPr>
      </w:pPr>
    </w:p>
    <w:p w14:paraId="0F76833C" w14:textId="77777777" w:rsidR="00183698" w:rsidRDefault="00183698">
      <w:pPr>
        <w:jc w:val="both"/>
        <w:rPr>
          <w:sz w:val="24"/>
        </w:rPr>
      </w:pPr>
      <w:r>
        <w:rPr>
          <w:sz w:val="24"/>
        </w:rPr>
        <w:t xml:space="preserve">The Contractor’s attention is directed to the possibility that soils containing </w:t>
      </w:r>
      <w:r w:rsidRPr="00495D79">
        <w:rPr>
          <w:sz w:val="24"/>
          <w:highlight w:val="yellow"/>
        </w:rPr>
        <w:t>petroleum hydrocarbon compounds</w:t>
      </w:r>
      <w:r>
        <w:rPr>
          <w:sz w:val="24"/>
        </w:rPr>
        <w:t xml:space="preserve"> may exist within right-of-way.  Soil samples collected from </w:t>
      </w:r>
      <w:r w:rsidRPr="00495D79">
        <w:rPr>
          <w:sz w:val="24"/>
          <w:highlight w:val="yellow"/>
        </w:rPr>
        <w:t>parcels 11 and 24</w:t>
      </w:r>
      <w:r>
        <w:rPr>
          <w:sz w:val="24"/>
        </w:rPr>
        <w:t xml:space="preserve"> indicated no contaminated soil in the areas tested but may be present outside the areas tested.  Any excavation advanced within </w:t>
      </w:r>
      <w:r w:rsidRPr="00495D79">
        <w:rPr>
          <w:sz w:val="24"/>
          <w:highlight w:val="yellow"/>
        </w:rPr>
        <w:t>NCDOT Parcels 11 and 24</w:t>
      </w:r>
      <w:r>
        <w:rPr>
          <w:sz w:val="24"/>
        </w:rPr>
        <w:t xml:space="preserve"> may impact contaminated soils.</w:t>
      </w:r>
    </w:p>
    <w:p w14:paraId="50954D84" w14:textId="77777777" w:rsidR="00183698" w:rsidRDefault="00183698">
      <w:pPr>
        <w:jc w:val="both"/>
        <w:rPr>
          <w:sz w:val="24"/>
        </w:rPr>
      </w:pPr>
    </w:p>
    <w:p w14:paraId="0ACBAE0D" w14:textId="77777777" w:rsidR="00183698" w:rsidRDefault="00183698">
      <w:pPr>
        <w:jc w:val="both"/>
        <w:rPr>
          <w:sz w:val="24"/>
        </w:rPr>
      </w:pPr>
      <w:r>
        <w:rPr>
          <w:sz w:val="24"/>
        </w:rPr>
        <w:t>Information relating to this contamination area, sample locations and laboratory results are available at the following web address:</w:t>
      </w:r>
    </w:p>
    <w:p w14:paraId="42E0EE2E" w14:textId="77777777" w:rsidR="00183698" w:rsidRDefault="00183698">
      <w:pPr>
        <w:jc w:val="both"/>
        <w:rPr>
          <w:sz w:val="24"/>
        </w:rPr>
      </w:pPr>
    </w:p>
    <w:p w14:paraId="4A1E4329" w14:textId="77777777" w:rsidR="00183698" w:rsidRDefault="00183698">
      <w:pPr>
        <w:jc w:val="center"/>
        <w:rPr>
          <w:b/>
          <w:sz w:val="24"/>
        </w:rPr>
      </w:pPr>
      <w:r w:rsidRPr="00495D79">
        <w:rPr>
          <w:b/>
          <w:sz w:val="24"/>
          <w:highlight w:val="yellow"/>
        </w:rPr>
        <w:t>www.ncdot.org/doh/preconstruct/ps/contracts/letting.html</w:t>
      </w:r>
    </w:p>
    <w:p w14:paraId="06035DAE" w14:textId="77777777" w:rsidR="00183698" w:rsidRDefault="00183698">
      <w:pPr>
        <w:jc w:val="both"/>
        <w:rPr>
          <w:sz w:val="24"/>
          <w:u w:val="single"/>
        </w:rPr>
      </w:pPr>
    </w:p>
    <w:p w14:paraId="4A2D9143" w14:textId="77777777" w:rsidR="00183698" w:rsidRDefault="00183698">
      <w:pPr>
        <w:jc w:val="both"/>
        <w:rPr>
          <w:sz w:val="24"/>
        </w:rPr>
      </w:pPr>
      <w:r>
        <w:rPr>
          <w:sz w:val="24"/>
        </w:rPr>
        <w:t xml:space="preserve">Impact to contamination is possible during any earthwork activities on the project.  The Contractor should only excavate those soils which the Engineer designates necessary to complete a particular task. </w:t>
      </w:r>
      <w:r w:rsidR="003B679E">
        <w:rPr>
          <w:sz w:val="24"/>
        </w:rPr>
        <w:t xml:space="preserve"> </w:t>
      </w:r>
      <w:r>
        <w:rPr>
          <w:sz w:val="24"/>
        </w:rPr>
        <w:t xml:space="preserve">The Engineer will determine if soil is contaminated based on petroleum odors and unusual soil staining. </w:t>
      </w:r>
      <w:r w:rsidR="003B679E">
        <w:rPr>
          <w:sz w:val="24"/>
        </w:rPr>
        <w:t xml:space="preserve"> </w:t>
      </w:r>
      <w:r>
        <w:rPr>
          <w:sz w:val="24"/>
        </w:rPr>
        <w:t>Contaminated soil not required to be excavated is to remain in place and undisturbed.  The Contractor shall transport all contaminated soil excavated from the project to an approved disposal facility licensed to accept petroleum contaminated soil.  The Engineer is to notify the Geotechnical Engineering Unit if petroleum contaminated soil is encountered.</w:t>
      </w:r>
    </w:p>
    <w:p w14:paraId="512A81E5" w14:textId="77777777" w:rsidR="00183698" w:rsidRDefault="00183698">
      <w:pPr>
        <w:jc w:val="both"/>
        <w:rPr>
          <w:sz w:val="24"/>
        </w:rPr>
      </w:pPr>
    </w:p>
    <w:p w14:paraId="66C5FDC3" w14:textId="77777777" w:rsidR="00183698" w:rsidRDefault="00183698">
      <w:pPr>
        <w:jc w:val="both"/>
        <w:rPr>
          <w:sz w:val="24"/>
        </w:rPr>
      </w:pPr>
      <w:r>
        <w:rPr>
          <w:sz w:val="24"/>
        </w:rPr>
        <w:t>The Contractor is entirely responsible for compliance with all OSHA, EPA, DOT, DENR and local rules and regulations pertaining to excavation and transportation of the contaminated soil.  Examples of such rules and regulations include, but are not limited to, 29 CFR 1910 and 1926, 40 CFR 260 - 265, 49 CFR 173 and 178, 15A NCAC 13A North Carolina Hazardous Waste Management Rules, NCGS 130A - 310 Inactive Hazardous Sites, the Federal Comprehensive Environmental Response, Compensation and Liability Act (CERCLA) and the Federal Resource Conservation and Recovery Act (RCRA).  It must be noted that inclusion of this paragraph is meant to highlight the Contractor’s responsibility for regulatory compliance in all phases of work on this project.</w:t>
      </w:r>
    </w:p>
    <w:p w14:paraId="54A51E4B" w14:textId="77777777" w:rsidR="00183698" w:rsidRDefault="00183698">
      <w:pPr>
        <w:jc w:val="both"/>
        <w:rPr>
          <w:sz w:val="24"/>
          <w:u w:val="single"/>
        </w:rPr>
      </w:pPr>
    </w:p>
    <w:p w14:paraId="5D881822" w14:textId="77777777" w:rsidR="00183698" w:rsidRDefault="00183698">
      <w:pPr>
        <w:jc w:val="both"/>
        <w:rPr>
          <w:b/>
          <w:sz w:val="24"/>
        </w:rPr>
      </w:pPr>
      <w:r>
        <w:rPr>
          <w:b/>
          <w:sz w:val="24"/>
        </w:rPr>
        <w:t>Cleaning of Equipment and Vehicles:</w:t>
      </w:r>
    </w:p>
    <w:p w14:paraId="4912B7FA" w14:textId="77777777" w:rsidR="00183698" w:rsidRDefault="00183698">
      <w:pPr>
        <w:jc w:val="both"/>
        <w:rPr>
          <w:sz w:val="24"/>
        </w:rPr>
      </w:pPr>
    </w:p>
    <w:p w14:paraId="6E28D3AD" w14:textId="77777777" w:rsidR="00183698" w:rsidRDefault="00183698">
      <w:pPr>
        <w:jc w:val="both"/>
        <w:rPr>
          <w:sz w:val="24"/>
        </w:rPr>
      </w:pPr>
      <w:r>
        <w:rPr>
          <w:sz w:val="24"/>
        </w:rPr>
        <w:t>No vehicles exiting the project site are to leave contaminated soil or other debris on public or private roadways.  Provisions for ensuring all vehicle tires are free from contaminated soil or debris prior to exiting the project limits are to be the responsibility of the Contractor for the duration of the project.</w:t>
      </w:r>
    </w:p>
    <w:p w14:paraId="2F4D763B" w14:textId="77777777" w:rsidR="00183698" w:rsidRDefault="00183698">
      <w:pPr>
        <w:jc w:val="both"/>
        <w:rPr>
          <w:sz w:val="24"/>
        </w:rPr>
      </w:pPr>
    </w:p>
    <w:p w14:paraId="49BD7BF1" w14:textId="77777777" w:rsidR="00183698" w:rsidRDefault="00183698">
      <w:pPr>
        <w:jc w:val="both"/>
        <w:rPr>
          <w:sz w:val="24"/>
        </w:rPr>
      </w:pPr>
      <w:r>
        <w:rPr>
          <w:sz w:val="24"/>
        </w:rPr>
        <w:t>Dust is not to be produced by the excavation activities.  It is the Contractor’s responsibility to provide dust control throughout the duration of the project.</w:t>
      </w:r>
    </w:p>
    <w:p w14:paraId="0548A379" w14:textId="77777777" w:rsidR="00183698" w:rsidRDefault="00183698">
      <w:pPr>
        <w:jc w:val="both"/>
        <w:rPr>
          <w:sz w:val="24"/>
        </w:rPr>
      </w:pPr>
    </w:p>
    <w:p w14:paraId="4EB4010B" w14:textId="77777777" w:rsidR="00183698" w:rsidRDefault="00183698">
      <w:pPr>
        <w:jc w:val="both"/>
        <w:rPr>
          <w:b/>
          <w:sz w:val="24"/>
        </w:rPr>
      </w:pPr>
      <w:r>
        <w:rPr>
          <w:b/>
          <w:sz w:val="24"/>
        </w:rPr>
        <w:t>Method of Measurement:</w:t>
      </w:r>
    </w:p>
    <w:p w14:paraId="6A98E3A7" w14:textId="77777777" w:rsidR="00183698" w:rsidRDefault="00183698">
      <w:pPr>
        <w:jc w:val="both"/>
        <w:rPr>
          <w:sz w:val="24"/>
        </w:rPr>
      </w:pPr>
    </w:p>
    <w:p w14:paraId="066263A6" w14:textId="77777777" w:rsidR="00183698" w:rsidRDefault="00183698">
      <w:pPr>
        <w:jc w:val="both"/>
        <w:rPr>
          <w:sz w:val="24"/>
          <w:u w:val="single"/>
        </w:rPr>
      </w:pPr>
      <w:r>
        <w:rPr>
          <w:sz w:val="24"/>
        </w:rPr>
        <w:t>The quantity of contaminated soil excavated, hauled, and disposed of will be the actual number of tons of material, which has been acceptably excavated, transported and weighed with certified scales.</w:t>
      </w:r>
    </w:p>
    <w:p w14:paraId="079592F4" w14:textId="77777777" w:rsidR="00183698" w:rsidRDefault="00183698">
      <w:pPr>
        <w:jc w:val="both"/>
        <w:rPr>
          <w:b/>
          <w:sz w:val="24"/>
        </w:rPr>
      </w:pPr>
      <w:r>
        <w:rPr>
          <w:b/>
          <w:sz w:val="24"/>
        </w:rPr>
        <w:lastRenderedPageBreak/>
        <w:t>Basis of Payment:</w:t>
      </w:r>
    </w:p>
    <w:p w14:paraId="10333E3C" w14:textId="77777777" w:rsidR="00183698" w:rsidRDefault="00183698">
      <w:pPr>
        <w:jc w:val="both"/>
        <w:rPr>
          <w:sz w:val="24"/>
        </w:rPr>
      </w:pPr>
    </w:p>
    <w:p w14:paraId="18E741FD" w14:textId="77777777" w:rsidR="00183698" w:rsidRDefault="00183698">
      <w:pPr>
        <w:jc w:val="both"/>
        <w:rPr>
          <w:sz w:val="24"/>
        </w:rPr>
      </w:pPr>
      <w:r>
        <w:rPr>
          <w:sz w:val="24"/>
        </w:rPr>
        <w:t>The quantity of excavated contaminated soil, measured as provided above, will be paid for at the contract unit price per ton for “Contaminated Soil Excavation”.</w:t>
      </w:r>
    </w:p>
    <w:p w14:paraId="7ADB579B" w14:textId="77777777" w:rsidR="00183698" w:rsidRDefault="00183698">
      <w:pPr>
        <w:jc w:val="both"/>
        <w:rPr>
          <w:sz w:val="24"/>
        </w:rPr>
      </w:pPr>
    </w:p>
    <w:p w14:paraId="4BBCC733" w14:textId="77777777" w:rsidR="00183698" w:rsidRDefault="00183698">
      <w:pPr>
        <w:jc w:val="both"/>
        <w:rPr>
          <w:sz w:val="24"/>
        </w:rPr>
      </w:pPr>
      <w:r>
        <w:rPr>
          <w:sz w:val="24"/>
        </w:rPr>
        <w:t>The above price and payment will be full compensation for all work covered by this section, including, but not limited to, excavation, loading, transportation, weighing, disposal, equipment, decontamination of equipment, labor, and personal protective equipment.</w:t>
      </w:r>
    </w:p>
    <w:p w14:paraId="2432CCF7" w14:textId="77777777" w:rsidR="00183698" w:rsidRDefault="00183698">
      <w:pPr>
        <w:jc w:val="both"/>
        <w:rPr>
          <w:sz w:val="24"/>
        </w:rPr>
      </w:pPr>
    </w:p>
    <w:p w14:paraId="4BEDE69D" w14:textId="77777777" w:rsidR="00183698" w:rsidRDefault="00183698">
      <w:pPr>
        <w:jc w:val="both"/>
        <w:rPr>
          <w:sz w:val="24"/>
        </w:rPr>
      </w:pPr>
      <w:r>
        <w:rPr>
          <w:sz w:val="24"/>
        </w:rPr>
        <w:t>Payment will be made under:</w:t>
      </w:r>
    </w:p>
    <w:p w14:paraId="00B4E86F" w14:textId="77777777" w:rsidR="00183698" w:rsidRDefault="00183698">
      <w:pPr>
        <w:jc w:val="both"/>
        <w:rPr>
          <w:sz w:val="24"/>
        </w:rPr>
      </w:pPr>
    </w:p>
    <w:tbl>
      <w:tblPr>
        <w:tblW w:w="0" w:type="auto"/>
        <w:tblLayout w:type="fixed"/>
        <w:tblLook w:val="0020" w:firstRow="1" w:lastRow="0" w:firstColumn="0" w:lastColumn="0" w:noHBand="0" w:noVBand="0"/>
      </w:tblPr>
      <w:tblGrid>
        <w:gridCol w:w="5868"/>
        <w:gridCol w:w="3708"/>
      </w:tblGrid>
      <w:tr w:rsidR="00183698" w14:paraId="7B51FFFF" w14:textId="77777777" w:rsidTr="005C7482">
        <w:tc>
          <w:tcPr>
            <w:tcW w:w="5868" w:type="dxa"/>
          </w:tcPr>
          <w:p w14:paraId="3745A42B" w14:textId="77777777" w:rsidR="00183698" w:rsidRDefault="00183698">
            <w:pPr>
              <w:rPr>
                <w:b/>
                <w:sz w:val="24"/>
              </w:rPr>
            </w:pPr>
            <w:r>
              <w:rPr>
                <w:b/>
                <w:sz w:val="24"/>
              </w:rPr>
              <w:t>Pay Item</w:t>
            </w:r>
          </w:p>
        </w:tc>
        <w:tc>
          <w:tcPr>
            <w:tcW w:w="3708" w:type="dxa"/>
          </w:tcPr>
          <w:p w14:paraId="05B7E828" w14:textId="77777777" w:rsidR="00183698" w:rsidRDefault="00183698">
            <w:pPr>
              <w:rPr>
                <w:b/>
                <w:sz w:val="24"/>
              </w:rPr>
            </w:pPr>
            <w:r>
              <w:rPr>
                <w:b/>
                <w:sz w:val="24"/>
              </w:rPr>
              <w:t>Pay Unit</w:t>
            </w:r>
          </w:p>
        </w:tc>
      </w:tr>
      <w:tr w:rsidR="00183698" w14:paraId="799D7D99" w14:textId="77777777" w:rsidTr="005C7482">
        <w:tc>
          <w:tcPr>
            <w:tcW w:w="5868" w:type="dxa"/>
          </w:tcPr>
          <w:p w14:paraId="13D6E60E" w14:textId="77777777" w:rsidR="00183698" w:rsidRDefault="00183698">
            <w:pPr>
              <w:rPr>
                <w:sz w:val="24"/>
              </w:rPr>
            </w:pPr>
            <w:r>
              <w:rPr>
                <w:sz w:val="24"/>
              </w:rPr>
              <w:t>Contaminated Soil Excavation</w:t>
            </w:r>
          </w:p>
        </w:tc>
        <w:tc>
          <w:tcPr>
            <w:tcW w:w="3708" w:type="dxa"/>
          </w:tcPr>
          <w:p w14:paraId="364469D9" w14:textId="77777777" w:rsidR="00183698" w:rsidRDefault="00183698">
            <w:pPr>
              <w:rPr>
                <w:sz w:val="24"/>
              </w:rPr>
            </w:pPr>
            <w:r>
              <w:rPr>
                <w:sz w:val="24"/>
              </w:rPr>
              <w:t>Ton</w:t>
            </w:r>
          </w:p>
        </w:tc>
      </w:tr>
    </w:tbl>
    <w:p w14:paraId="29E859A2" w14:textId="77777777" w:rsidR="00183698" w:rsidRDefault="00183698">
      <w:pPr>
        <w:rPr>
          <w:sz w:val="24"/>
        </w:rPr>
      </w:pPr>
    </w:p>
    <w:sectPr w:rsidR="00183698">
      <w:headerReference w:type="default" r:id="rId6"/>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55BF0" w14:textId="77777777" w:rsidR="007852B6" w:rsidRDefault="007852B6">
      <w:r>
        <w:separator/>
      </w:r>
    </w:p>
  </w:endnote>
  <w:endnote w:type="continuationSeparator" w:id="0">
    <w:p w14:paraId="7C527B5E" w14:textId="77777777" w:rsidR="007852B6" w:rsidRDefault="00785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82FD1" w14:textId="77777777" w:rsidR="007852B6" w:rsidRDefault="007852B6">
      <w:r>
        <w:separator/>
      </w:r>
    </w:p>
  </w:footnote>
  <w:footnote w:type="continuationSeparator" w:id="0">
    <w:p w14:paraId="02E6C886" w14:textId="77777777" w:rsidR="007852B6" w:rsidRDefault="00785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2B0FD" w14:textId="77777777" w:rsidR="00183698" w:rsidRDefault="00183698">
    <w:pPr>
      <w:tabs>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0448"/>
    <w:rsid w:val="00183698"/>
    <w:rsid w:val="001A60E0"/>
    <w:rsid w:val="001A7609"/>
    <w:rsid w:val="001B45DA"/>
    <w:rsid w:val="001F7210"/>
    <w:rsid w:val="0020330E"/>
    <w:rsid w:val="003B679E"/>
    <w:rsid w:val="0042006F"/>
    <w:rsid w:val="00495D79"/>
    <w:rsid w:val="005C0448"/>
    <w:rsid w:val="005C7482"/>
    <w:rsid w:val="005F0C55"/>
    <w:rsid w:val="006443FC"/>
    <w:rsid w:val="00694606"/>
    <w:rsid w:val="007852B6"/>
    <w:rsid w:val="00A37694"/>
    <w:rsid w:val="00A96731"/>
    <w:rsid w:val="00AE39D4"/>
    <w:rsid w:val="00B10289"/>
    <w:rsid w:val="00C857C4"/>
    <w:rsid w:val="00DF4F10"/>
    <w:rsid w:val="00E800DB"/>
    <w:rsid w:val="00FB3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AD4FD"/>
  <w15:docId w15:val="{5AEF1A54-E4C0-4DD1-8989-B16AFD9D5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both"/>
      <w:outlineLvl w:val="0"/>
    </w:pPr>
    <w:rPr>
      <w:sz w:val="24"/>
      <w:u w:val="single"/>
    </w:rPr>
  </w:style>
  <w:style w:type="paragraph" w:styleId="Heading2">
    <w:name w:val="heading 2"/>
    <w:basedOn w:val="Normal"/>
    <w:next w:val="Normal"/>
    <w:qFormat/>
    <w:pPr>
      <w:keepNext/>
      <w:jc w:val="center"/>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CommentReference">
    <w:name w:val="annotation reference"/>
    <w:semiHidden/>
    <w:rPr>
      <w:sz w:val="16"/>
    </w:rPr>
  </w:style>
  <w:style w:type="paragraph" w:styleId="CommentText">
    <w:name w:val="annotation text"/>
    <w:basedOn w:val="Normal"/>
    <w:semiHidden/>
  </w:style>
  <w:style w:type="paragraph" w:styleId="BodyText2">
    <w:name w:val="Body Text 2"/>
    <w:basedOn w:val="Normal"/>
    <w:rPr>
      <w:rFonts w:ascii="Arial" w:hAnsi="Arial"/>
      <w:sz w:val="24"/>
    </w:rPr>
  </w:style>
  <w:style w:type="table" w:styleId="TableGrid">
    <w:name w:val="Table Grid"/>
    <w:basedOn w:val="TableNormal"/>
    <w:rsid w:val="005C0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Other%20Documents\Special%20Provision%20Dispos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File_x0020_Category xmlns="18eea951-c1a4-4244-8cc7-be1efbfe7cb6" xsi:nil="true"/>
    <Provision xmlns="18eea951-c1a4-4244-8cc7-be1efbfe7cb6">CONTAMINATED SOIL EXCAVATION (Pay item: Contaminated Soil Excavation (Ton))</Provision>
    <No_x002e_ xmlns="18eea951-c1a4-4244-8cc7-be1efbfe7cb6">SPI 02</No_x002e_>
    <Provision_x0020_Year xmlns="18eea951-c1a4-4244-8cc7-be1efbfe7cb6">2024 Standard Specifications</Provision_x0020_Year>
    <Provision_x0020_Number xmlns="18eea951-c1a4-4244-8cc7-be1efbfe7cb6">SPI 02-04</Provision_x0020_Number>
    <Let_x0020_Date xmlns="18eea951-c1a4-4244-8cc7-be1efbfe7cb6">2017-11</Let_x0020_Date>
  </documentManagement>
</p:properties>
</file>

<file path=customXml/itemProps1.xml><?xml version="1.0" encoding="utf-8"?>
<ds:datastoreItem xmlns:ds="http://schemas.openxmlformats.org/officeDocument/2006/customXml" ds:itemID="{0D4C5D3B-03A8-4F6F-B156-3AEACB25012B}"/>
</file>

<file path=customXml/itemProps2.xml><?xml version="1.0" encoding="utf-8"?>
<ds:datastoreItem xmlns:ds="http://schemas.openxmlformats.org/officeDocument/2006/customXml" ds:itemID="{34257F26-7CE9-4057-853D-F0AAEB883BF1}"/>
</file>

<file path=customXml/itemProps3.xml><?xml version="1.0" encoding="utf-8"?>
<ds:datastoreItem xmlns:ds="http://schemas.openxmlformats.org/officeDocument/2006/customXml" ds:itemID="{B8B33E37-8CB1-474D-BE83-DF793E18C380}"/>
</file>

<file path=customXml/itemProps4.xml><?xml version="1.0" encoding="utf-8"?>
<ds:datastoreItem xmlns:ds="http://schemas.openxmlformats.org/officeDocument/2006/customXml" ds:itemID="{CB1CD2B1-CF84-4DE9-B721-AB98EEBD92CA}"/>
</file>

<file path=docProps/app.xml><?xml version="1.0" encoding="utf-8"?>
<Properties xmlns="http://schemas.openxmlformats.org/officeDocument/2006/extended-properties" xmlns:vt="http://schemas.openxmlformats.org/officeDocument/2006/docPropsVTypes">
  <Template>Special Provision Disposal.dot</Template>
  <TotalTime>4</TotalTime>
  <Pages>2</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cfparker</dc:creator>
  <cp:keywords>CONTAMINATED SOIL EXCAVATION (Ton)</cp:keywords>
  <cp:lastModifiedBy>Penny, Lisa E</cp:lastModifiedBy>
  <cp:revision>10</cp:revision>
  <cp:lastPrinted>2007-11-27T12:20:00Z</cp:lastPrinted>
  <dcterms:created xsi:type="dcterms:W3CDTF">2014-04-21T19:06:00Z</dcterms:created>
  <dcterms:modified xsi:type="dcterms:W3CDTF">2026-08-17T19:46:00Z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33100</vt:r8>
  </property>
</Properties>
</file>